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BCA19" w14:textId="77777777" w:rsidR="009F30F0" w:rsidRPr="009F30F0" w:rsidRDefault="009F30F0" w:rsidP="009F30F0">
      <w:pPr>
        <w:rPr>
          <w:b/>
          <w:bCs/>
        </w:rPr>
      </w:pPr>
      <w:r w:rsidRPr="009F30F0">
        <w:rPr>
          <w:b/>
          <w:bCs/>
        </w:rPr>
        <w:t>PROMPT 2</w:t>
      </w:r>
    </w:p>
    <w:p w14:paraId="7CD4E543" w14:textId="77777777" w:rsidR="009F30F0" w:rsidRPr="009F30F0" w:rsidRDefault="009F30F0" w:rsidP="009F30F0">
      <w:pPr>
        <w:rPr>
          <w:b/>
          <w:bCs/>
        </w:rPr>
      </w:pPr>
      <w:proofErr w:type="spellStart"/>
      <w:r w:rsidRPr="009F30F0">
        <w:rPr>
          <w:b/>
          <w:bCs/>
        </w:rPr>
        <w:t>RISr</w:t>
      </w:r>
      <w:proofErr w:type="spellEnd"/>
      <w:r w:rsidRPr="009F30F0">
        <w:rPr>
          <w:b/>
          <w:bCs/>
        </w:rPr>
        <w:t xml:space="preserve"> Variant Generator (Fully Final Version)</w:t>
      </w:r>
    </w:p>
    <w:p w14:paraId="0E6C46C9" w14:textId="77777777" w:rsidR="009F30F0" w:rsidRPr="009F30F0" w:rsidRDefault="009F30F0" w:rsidP="009F30F0">
      <w:r w:rsidRPr="009F30F0">
        <w:t xml:space="preserve">Final Prompt: </w:t>
      </w:r>
      <w:proofErr w:type="spellStart"/>
      <w:r w:rsidRPr="009F30F0">
        <w:t>RISr</w:t>
      </w:r>
      <w:proofErr w:type="spellEnd"/>
      <w:r w:rsidRPr="009F30F0">
        <w:t xml:space="preserve"> Question Variant Generation (Exam-Safe Version v2.1 – Hardened)</w:t>
      </w:r>
    </w:p>
    <w:p w14:paraId="6AE441D7" w14:textId="77777777" w:rsidR="009F30F0" w:rsidRPr="009F30F0" w:rsidRDefault="009F30F0" w:rsidP="009F30F0">
      <w:r w:rsidRPr="009F30F0">
        <w:t>Task</w:t>
      </w:r>
      <w:r w:rsidRPr="009F30F0">
        <w:br/>
        <w:t xml:space="preserve">Using the provided seed question(s), generate up to </w:t>
      </w:r>
      <w:r w:rsidRPr="009F30F0">
        <w:rPr>
          <w:b/>
          <w:bCs/>
        </w:rPr>
        <w:t>three independent variants per seed</w:t>
      </w:r>
      <w:r w:rsidRPr="009F30F0">
        <w:t xml:space="preserve">, suitable for direct upload into </w:t>
      </w:r>
      <w:proofErr w:type="spellStart"/>
      <w:r w:rsidRPr="009F30F0">
        <w:t>RISr</w:t>
      </w:r>
      <w:proofErr w:type="spellEnd"/>
      <w:r w:rsidRPr="009F30F0">
        <w:t>.</w:t>
      </w:r>
    </w:p>
    <w:p w14:paraId="51BED77B" w14:textId="77777777" w:rsidR="009F30F0" w:rsidRPr="009F30F0" w:rsidRDefault="009F30F0" w:rsidP="009F30F0">
      <w:r w:rsidRPr="009F30F0">
        <w:t xml:space="preserve">The final output must be structured as a </w:t>
      </w:r>
      <w:proofErr w:type="spellStart"/>
      <w:r w:rsidRPr="009F30F0">
        <w:rPr>
          <w:b/>
          <w:bCs/>
        </w:rPr>
        <w:t>RISr</w:t>
      </w:r>
      <w:proofErr w:type="spellEnd"/>
      <w:r w:rsidRPr="009F30F0">
        <w:rPr>
          <w:b/>
          <w:bCs/>
        </w:rPr>
        <w:t>-ready Excel file</w:t>
      </w:r>
      <w:r w:rsidRPr="009F30F0">
        <w:t>.</w:t>
      </w:r>
    </w:p>
    <w:p w14:paraId="215D659F" w14:textId="77777777" w:rsidR="009F30F0" w:rsidRPr="009F30F0" w:rsidRDefault="009F30F0" w:rsidP="009F30F0">
      <w:r w:rsidRPr="009F30F0">
        <w:t>────────────────────────────────────</w:t>
      </w:r>
      <w:r w:rsidRPr="009F30F0">
        <w:br/>
        <w:t>Global constraints</w:t>
      </w:r>
      <w:r w:rsidRPr="009F30F0">
        <w:br/>
        <w:t>────────────────────────────────────</w:t>
      </w:r>
    </w:p>
    <w:p w14:paraId="171059BC" w14:textId="77777777" w:rsidR="009F30F0" w:rsidRPr="009F30F0" w:rsidRDefault="009F30F0" w:rsidP="009F30F0">
      <w:r w:rsidRPr="009F30F0">
        <w:t>Generate no more than three variants per seed question.</w:t>
      </w:r>
    </w:p>
    <w:p w14:paraId="694F3405" w14:textId="77777777" w:rsidR="009F30F0" w:rsidRPr="009F30F0" w:rsidRDefault="009F30F0" w:rsidP="009F30F0">
      <w:r w:rsidRPr="009F30F0">
        <w:t>Each variant must be generated independently by returning to the original seed.</w:t>
      </w:r>
    </w:p>
    <w:p w14:paraId="1E8BA2E6" w14:textId="77777777" w:rsidR="009F30F0" w:rsidRPr="009F30F0" w:rsidRDefault="009F30F0" w:rsidP="009F30F0">
      <w:r w:rsidRPr="009F30F0">
        <w:t>Do not build later variants by modifying earlier variants.</w:t>
      </w:r>
    </w:p>
    <w:p w14:paraId="6DF5076D" w14:textId="77777777" w:rsidR="009F30F0" w:rsidRPr="009F30F0" w:rsidRDefault="009F30F0" w:rsidP="009F30F0">
      <w:r w:rsidRPr="009F30F0">
        <w:t>Do not reuse wording, structure, clinical details, or answer ordering across variants derived from the same seed.</w:t>
      </w:r>
    </w:p>
    <w:p w14:paraId="6C2AD170" w14:textId="77777777" w:rsidR="009F30F0" w:rsidRPr="009F30F0" w:rsidRDefault="009F30F0" w:rsidP="009F30F0">
      <w:r w:rsidRPr="009F30F0">
        <w:t>────────────────────────────────────</w:t>
      </w:r>
      <w:r w:rsidRPr="009F30F0">
        <w:br/>
        <w:t>Stage 1: Variant generation</w:t>
      </w:r>
      <w:r w:rsidRPr="009F30F0">
        <w:br/>
        <w:t>────────────────────────────────────</w:t>
      </w:r>
    </w:p>
    <w:p w14:paraId="41B1A4CE" w14:textId="77777777" w:rsidR="009F30F0" w:rsidRPr="009F30F0" w:rsidRDefault="009F30F0" w:rsidP="009F30F0">
      <w:r w:rsidRPr="009F30F0">
        <w:t>Educational constraints</w:t>
      </w:r>
    </w:p>
    <w:p w14:paraId="570C5B0F" w14:textId="77777777" w:rsidR="009F30F0" w:rsidRPr="009F30F0" w:rsidRDefault="009F30F0" w:rsidP="009F30F0">
      <w:r w:rsidRPr="009F30F0">
        <w:t>Test the same learning objective as the seed question.</w:t>
      </w:r>
    </w:p>
    <w:p w14:paraId="100E41B1" w14:textId="77777777" w:rsidR="009F30F0" w:rsidRPr="009F30F0" w:rsidRDefault="009F30F0" w:rsidP="009F30F0">
      <w:r w:rsidRPr="009F30F0">
        <w:t>Remain within the same domain(s) and tag(s).</w:t>
      </w:r>
    </w:p>
    <w:p w14:paraId="0DFAE4B7" w14:textId="77777777" w:rsidR="009F30F0" w:rsidRPr="009F30F0" w:rsidRDefault="009F30F0" w:rsidP="009F30F0">
      <w:r w:rsidRPr="009F30F0">
        <w:t>Use the same question type and style (SBA or VSA).</w:t>
      </w:r>
    </w:p>
    <w:p w14:paraId="6D2509E8" w14:textId="77777777" w:rsidR="009F30F0" w:rsidRPr="009F30F0" w:rsidRDefault="009F30F0" w:rsidP="009F30F0">
      <w:r w:rsidRPr="009F30F0">
        <w:t>Be appropriate for the same learner level.</w:t>
      </w:r>
    </w:p>
    <w:p w14:paraId="40FA09C9" w14:textId="77777777" w:rsidR="009F30F0" w:rsidRPr="009F30F0" w:rsidRDefault="009F30F0" w:rsidP="009F30F0">
      <w:r w:rsidRPr="009F30F0">
        <w:t>Do not assume knowledge beyond that required by the original seed question.</w:t>
      </w:r>
    </w:p>
    <w:p w14:paraId="53562B47" w14:textId="77777777" w:rsidR="009F30F0" w:rsidRPr="009F30F0" w:rsidRDefault="009F30F0" w:rsidP="009F30F0">
      <w:r w:rsidRPr="009F30F0">
        <w:t>────────────────────────────────────</w:t>
      </w:r>
      <w:r w:rsidRPr="009F30F0">
        <w:br/>
        <w:t>MLA structural guardrails (light)</w:t>
      </w:r>
      <w:r w:rsidRPr="009F30F0">
        <w:br/>
        <w:t>────────────────────────────────────</w:t>
      </w:r>
    </w:p>
    <w:p w14:paraId="2BC712AB" w14:textId="77777777" w:rsidR="009F30F0" w:rsidRPr="009F30F0" w:rsidRDefault="009F30F0" w:rsidP="009F30F0">
      <w:r w:rsidRPr="009F30F0">
        <w:t>When rewriting stems, maintain basic MLA vignette conventions unless the seed clearly differs.</w:t>
      </w:r>
    </w:p>
    <w:p w14:paraId="0F23F5BA" w14:textId="77777777" w:rsidR="009F30F0" w:rsidRPr="009F30F0" w:rsidRDefault="009F30F0" w:rsidP="009F30F0">
      <w:r w:rsidRPr="009F30F0">
        <w:t>Stems should normally begin with patient age and sex.</w:t>
      </w:r>
    </w:p>
    <w:p w14:paraId="71969E9C" w14:textId="77777777" w:rsidR="009F30F0" w:rsidRPr="009F30F0" w:rsidRDefault="009F30F0" w:rsidP="009F30F0">
      <w:r w:rsidRPr="009F30F0">
        <w:t>Use present tense and third person where possible.</w:t>
      </w:r>
    </w:p>
    <w:p w14:paraId="3A4FAFCC" w14:textId="77777777" w:rsidR="009F30F0" w:rsidRPr="009F30F0" w:rsidRDefault="009F30F0" w:rsidP="009F30F0">
      <w:r w:rsidRPr="009F30F0">
        <w:lastRenderedPageBreak/>
        <w:t>Avoid negative lead-in questions where alternatives are possible.</w:t>
      </w:r>
    </w:p>
    <w:p w14:paraId="1E17F8F5" w14:textId="77777777" w:rsidR="009F30F0" w:rsidRPr="009F30F0" w:rsidRDefault="009F30F0" w:rsidP="009F30F0">
      <w:r w:rsidRPr="009F30F0">
        <w:t>SBA questions must contain exactly five answer options.</w:t>
      </w:r>
    </w:p>
    <w:p w14:paraId="18B68C4C" w14:textId="77777777" w:rsidR="009F30F0" w:rsidRPr="009F30F0" w:rsidRDefault="009F30F0" w:rsidP="009F30F0">
      <w:r w:rsidRPr="009F30F0">
        <w:t>Answer options should remain homogeneous and clinically plausible.</w:t>
      </w:r>
    </w:p>
    <w:p w14:paraId="2E31096A" w14:textId="77777777" w:rsidR="009F30F0" w:rsidRPr="009F30F0" w:rsidRDefault="009F30F0" w:rsidP="009F30F0">
      <w:r w:rsidRPr="009F30F0">
        <w:t>Do not enforce additional formatting constraints beyond those present in the seed question.</w:t>
      </w:r>
    </w:p>
    <w:p w14:paraId="2A42FE20" w14:textId="77777777" w:rsidR="009F30F0" w:rsidRPr="009F30F0" w:rsidRDefault="009F30F0" w:rsidP="009F30F0">
      <w:r w:rsidRPr="009F30F0">
        <w:t>────────────────────────────────────</w:t>
      </w:r>
      <w:r w:rsidRPr="009F30F0">
        <w:br/>
        <w:t xml:space="preserve">Fields that must remain </w:t>
      </w:r>
      <w:proofErr w:type="gramStart"/>
      <w:r w:rsidRPr="009F30F0">
        <w:t>exactly the same</w:t>
      </w:r>
      <w:proofErr w:type="gramEnd"/>
      <w:r w:rsidRPr="009F30F0">
        <w:t xml:space="preserve"> as the seed</w:t>
      </w:r>
      <w:r w:rsidRPr="009F30F0">
        <w:br/>
        <w:t>────────────────────────────────────</w:t>
      </w:r>
    </w:p>
    <w:p w14:paraId="671BEA90" w14:textId="77777777" w:rsidR="009F30F0" w:rsidRPr="009F30F0" w:rsidRDefault="009F30F0" w:rsidP="009F30F0">
      <w:r w:rsidRPr="009F30F0">
        <w:t>Do not alter:</w:t>
      </w:r>
    </w:p>
    <w:p w14:paraId="35028775" w14:textId="77777777" w:rsidR="009F30F0" w:rsidRPr="009F30F0" w:rsidRDefault="009F30F0" w:rsidP="009F30F0">
      <w:r w:rsidRPr="009F30F0">
        <w:t>Examiner notes</w:t>
      </w:r>
      <w:r w:rsidRPr="009F30F0">
        <w:br/>
        <w:t>Core condition</w:t>
      </w:r>
      <w:r w:rsidRPr="009F30F0">
        <w:br/>
        <w:t>Presentation</w:t>
      </w:r>
      <w:r w:rsidRPr="009F30F0">
        <w:br/>
        <w:t>Speciality</w:t>
      </w:r>
      <w:r w:rsidRPr="009F30F0">
        <w:br/>
        <w:t>Assessment type (summative or formative)</w:t>
      </w:r>
      <w:r w:rsidRPr="009F30F0">
        <w:br/>
        <w:t>Question type (SBA or VSA)</w:t>
      </w:r>
    </w:p>
    <w:p w14:paraId="3D13519F" w14:textId="77777777" w:rsidR="009F30F0" w:rsidRPr="009F30F0" w:rsidRDefault="009F30F0" w:rsidP="009F30F0">
      <w:r w:rsidRPr="009F30F0">
        <w:t>────────────────────────────────────</w:t>
      </w:r>
      <w:r w:rsidRPr="009F30F0">
        <w:br/>
        <w:t>Fields that must be updated</w:t>
      </w:r>
      <w:r w:rsidRPr="009F30F0">
        <w:br/>
        <w:t>────────────────────────────────────</w:t>
      </w:r>
    </w:p>
    <w:p w14:paraId="292F0A7E" w14:textId="77777777" w:rsidR="009F30F0" w:rsidRPr="009F30F0" w:rsidRDefault="009F30F0" w:rsidP="009F30F0">
      <w:r w:rsidRPr="009F30F0">
        <w:t>Year must be updated to the current year.</w:t>
      </w:r>
    </w:p>
    <w:p w14:paraId="0CB2536D" w14:textId="77777777" w:rsidR="009F30F0" w:rsidRPr="009F30F0" w:rsidRDefault="009F30F0" w:rsidP="009F30F0">
      <w:r w:rsidRPr="009F30F0">
        <w:t>Item ID must be left blank.</w:t>
      </w:r>
    </w:p>
    <w:p w14:paraId="3037334C" w14:textId="77777777" w:rsidR="009F30F0" w:rsidRPr="009F30F0" w:rsidRDefault="009F30F0" w:rsidP="009F30F0">
      <w:r w:rsidRPr="009F30F0">
        <w:t>Item number must be left blank.</w:t>
      </w:r>
    </w:p>
    <w:p w14:paraId="50B7B503" w14:textId="77777777" w:rsidR="009F30F0" w:rsidRPr="009F30F0" w:rsidRDefault="009F30F0" w:rsidP="009F30F0">
      <w:r w:rsidRPr="009F30F0">
        <w:t>Status must be set to Draft.</w:t>
      </w:r>
    </w:p>
    <w:p w14:paraId="32A81C17" w14:textId="77777777" w:rsidR="009F30F0" w:rsidRPr="009F30F0" w:rsidRDefault="009F30F0" w:rsidP="009F30F0">
      <w:r w:rsidRPr="009F30F0">
        <w:t>Question title must indicate this is a variant (e.g. “(variant 1)”).</w:t>
      </w:r>
    </w:p>
    <w:p w14:paraId="764A7CB0" w14:textId="77777777" w:rsidR="009F30F0" w:rsidRPr="009F30F0" w:rsidRDefault="009F30F0" w:rsidP="009F30F0">
      <w:r w:rsidRPr="009F30F0">
        <w:t>Question text must be newly written and must not reuse phrasing from the seed.</w:t>
      </w:r>
    </w:p>
    <w:p w14:paraId="229E6014" w14:textId="77777777" w:rsidR="009F30F0" w:rsidRPr="009F30F0" w:rsidRDefault="009F30F0" w:rsidP="009F30F0">
      <w:r w:rsidRPr="009F30F0">
        <w:t>Answer options must be reworked.</w:t>
      </w:r>
    </w:p>
    <w:p w14:paraId="30D8A7B9" w14:textId="77777777" w:rsidR="009F30F0" w:rsidRPr="009F30F0" w:rsidRDefault="009F30F0" w:rsidP="009F30F0">
      <w:r w:rsidRPr="009F30F0">
        <w:t>The correct answer must not be constrained to the same letter position as in the seed.</w:t>
      </w:r>
    </w:p>
    <w:p w14:paraId="02A7307D" w14:textId="77777777" w:rsidR="009F30F0" w:rsidRPr="009F30F0" w:rsidRDefault="009F30F0" w:rsidP="009F30F0">
      <w:r w:rsidRPr="009F30F0">
        <w:t>────────────────────────────────────</w:t>
      </w:r>
      <w:r w:rsidRPr="009F30F0">
        <w:br/>
        <w:t>Variant construction rules</w:t>
      </w:r>
      <w:r w:rsidRPr="009F30F0">
        <w:br/>
        <w:t>────────────────────────────────────</w:t>
      </w:r>
    </w:p>
    <w:p w14:paraId="62FBDB70" w14:textId="77777777" w:rsidR="009F30F0" w:rsidRPr="009F30F0" w:rsidRDefault="009F30F0" w:rsidP="009F30F0">
      <w:r w:rsidRPr="009F30F0">
        <w:t>Preserve the underlying diagnosis, management principle, or concept.</w:t>
      </w:r>
    </w:p>
    <w:p w14:paraId="731E4216" w14:textId="77777777" w:rsidR="009F30F0" w:rsidRPr="009F30F0" w:rsidRDefault="009F30F0" w:rsidP="009F30F0">
      <w:r w:rsidRPr="009F30F0">
        <w:t>Change surface features such as:</w:t>
      </w:r>
    </w:p>
    <w:p w14:paraId="6ADA3422" w14:textId="77777777" w:rsidR="009F30F0" w:rsidRPr="009F30F0" w:rsidRDefault="009F30F0" w:rsidP="009F30F0">
      <w:r w:rsidRPr="009F30F0">
        <w:lastRenderedPageBreak/>
        <w:t>age</w:t>
      </w:r>
      <w:r w:rsidRPr="009F30F0">
        <w:br/>
        <w:t>setting</w:t>
      </w:r>
      <w:r w:rsidRPr="009F30F0">
        <w:br/>
        <w:t>timing</w:t>
      </w:r>
      <w:r w:rsidRPr="009F30F0">
        <w:br/>
        <w:t>context</w:t>
      </w:r>
      <w:r w:rsidRPr="009F30F0">
        <w:br/>
        <w:t>phrasing</w:t>
      </w:r>
    </w:p>
    <w:p w14:paraId="500EFD27" w14:textId="77777777" w:rsidR="009F30F0" w:rsidRPr="009F30F0" w:rsidRDefault="009F30F0" w:rsidP="009F30F0">
      <w:r w:rsidRPr="009F30F0">
        <w:t>Avoid recognisable sentence reuse or structural mirroring of the seed.</w:t>
      </w:r>
    </w:p>
    <w:p w14:paraId="6A12A44C" w14:textId="77777777" w:rsidR="009F30F0" w:rsidRPr="009F30F0" w:rsidRDefault="009F30F0" w:rsidP="009F30F0">
      <w:r w:rsidRPr="009F30F0">
        <w:t>Do not reuse the same stem structure pattern as the seed.</w:t>
      </w:r>
    </w:p>
    <w:p w14:paraId="6835DD5C" w14:textId="77777777" w:rsidR="009F30F0" w:rsidRPr="009F30F0" w:rsidRDefault="009F30F0" w:rsidP="009F30F0">
      <w:r w:rsidRPr="009F30F0">
        <w:t>────────────────────────────────────</w:t>
      </w:r>
      <w:r w:rsidRPr="009F30F0">
        <w:br/>
        <w:t>Scenario framing diversification</w:t>
      </w:r>
      <w:r w:rsidRPr="009F30F0">
        <w:br/>
        <w:t>────────────────────────────────────</w:t>
      </w:r>
    </w:p>
    <w:p w14:paraId="757A05E2" w14:textId="77777777" w:rsidR="009F30F0" w:rsidRPr="009F30F0" w:rsidRDefault="009F30F0" w:rsidP="009F30F0">
      <w:r w:rsidRPr="009F30F0">
        <w:t>Where feasible, use a different scenario framing such as:</w:t>
      </w:r>
    </w:p>
    <w:p w14:paraId="6540ABC8" w14:textId="77777777" w:rsidR="009F30F0" w:rsidRPr="009F30F0" w:rsidRDefault="009F30F0" w:rsidP="009F30F0">
      <w:r w:rsidRPr="009F30F0">
        <w:t>initial presentation</w:t>
      </w:r>
      <w:r w:rsidRPr="009F30F0">
        <w:br/>
        <w:t>follow-up visit</w:t>
      </w:r>
      <w:r w:rsidRPr="009F30F0">
        <w:br/>
        <w:t>treatment review</w:t>
      </w:r>
      <w:r w:rsidRPr="009F30F0">
        <w:br/>
        <w:t>complication scenario</w:t>
      </w:r>
      <w:r w:rsidRPr="009F30F0">
        <w:br/>
        <w:t>counselling scenario</w:t>
      </w:r>
    </w:p>
    <w:p w14:paraId="7D0AFB15" w14:textId="77777777" w:rsidR="009F30F0" w:rsidRPr="009F30F0" w:rsidRDefault="009F30F0" w:rsidP="009F30F0">
      <w:r w:rsidRPr="009F30F0">
        <w:t>────────────────────────────────────</w:t>
      </w:r>
      <w:r w:rsidRPr="009F30F0">
        <w:br/>
        <w:t>Exam-distinctness requirements</w:t>
      </w:r>
      <w:r w:rsidRPr="009F30F0">
        <w:br/>
        <w:t>────────────────────────────────────</w:t>
      </w:r>
    </w:p>
    <w:p w14:paraId="294F5642" w14:textId="77777777" w:rsidR="009F30F0" w:rsidRPr="009F30F0" w:rsidRDefault="009F30F0" w:rsidP="009F30F0">
      <w:r w:rsidRPr="009F30F0">
        <w:t>Each variant must change at least one of:</w:t>
      </w:r>
    </w:p>
    <w:p w14:paraId="63ACDEBE" w14:textId="77777777" w:rsidR="009F30F0" w:rsidRPr="009F30F0" w:rsidRDefault="009F30F0" w:rsidP="009F30F0">
      <w:r w:rsidRPr="009F30F0">
        <w:t>primary decision pivot</w:t>
      </w:r>
      <w:r w:rsidRPr="009F30F0">
        <w:br/>
        <w:t>key clinical cue emphasis</w:t>
      </w:r>
      <w:r w:rsidRPr="009F30F0">
        <w:br/>
        <w:t>reasoning trigger</w:t>
      </w:r>
      <w:r w:rsidRPr="009F30F0">
        <w:br/>
        <w:t>distractor option families</w:t>
      </w:r>
    </w:p>
    <w:p w14:paraId="79EA04C6" w14:textId="77777777" w:rsidR="009F30F0" w:rsidRPr="009F30F0" w:rsidRDefault="009F30F0" w:rsidP="009F30F0">
      <w:r w:rsidRPr="009F30F0">
        <w:t>A student who memorised the seed scenario must still need to reason through the variant.</w:t>
      </w:r>
    </w:p>
    <w:p w14:paraId="21C61365" w14:textId="77777777" w:rsidR="009F30F0" w:rsidRPr="009F30F0" w:rsidRDefault="009F30F0" w:rsidP="009F30F0">
      <w:r w:rsidRPr="009F30F0">
        <w:t>────────────────────────────────────</w:t>
      </w:r>
      <w:r w:rsidRPr="009F30F0">
        <w:br/>
        <w:t>Distractor rules</w:t>
      </w:r>
      <w:r w:rsidRPr="009F30F0">
        <w:br/>
        <w:t>────────────────────────────────────</w:t>
      </w:r>
    </w:p>
    <w:p w14:paraId="46E2E015" w14:textId="77777777" w:rsidR="009F30F0" w:rsidRPr="009F30F0" w:rsidRDefault="009F30F0" w:rsidP="009F30F0">
      <w:r w:rsidRPr="009F30F0">
        <w:t>Distractors must be:</w:t>
      </w:r>
    </w:p>
    <w:p w14:paraId="08BB7008" w14:textId="77777777" w:rsidR="009F30F0" w:rsidRPr="009F30F0" w:rsidRDefault="009F30F0" w:rsidP="009F30F0">
      <w:r w:rsidRPr="009F30F0">
        <w:t>plausible</w:t>
      </w:r>
      <w:r w:rsidRPr="009F30F0">
        <w:br/>
        <w:t>clinically relevant</w:t>
      </w:r>
      <w:r w:rsidRPr="009F30F0">
        <w:br/>
        <w:t>clearly incorrect in principle</w:t>
      </w:r>
    </w:p>
    <w:p w14:paraId="19C593B0" w14:textId="77777777" w:rsidR="009F30F0" w:rsidRPr="009F30F0" w:rsidRDefault="009F30F0" w:rsidP="009F30F0">
      <w:r w:rsidRPr="009F30F0">
        <w:t>Avoid:</w:t>
      </w:r>
    </w:p>
    <w:p w14:paraId="4BBF83EE" w14:textId="77777777" w:rsidR="009F30F0" w:rsidRPr="009F30F0" w:rsidRDefault="009F30F0" w:rsidP="009F30F0">
      <w:r w:rsidRPr="009F30F0">
        <w:lastRenderedPageBreak/>
        <w:t>obviously implausible options</w:t>
      </w:r>
      <w:r w:rsidRPr="009F30F0">
        <w:br/>
        <w:t>unsafe nonsense options</w:t>
      </w:r>
      <w:r w:rsidRPr="009F30F0">
        <w:br/>
        <w:t>joke distractors</w:t>
      </w:r>
    </w:p>
    <w:p w14:paraId="0D3515C2" w14:textId="77777777" w:rsidR="009F30F0" w:rsidRPr="009F30F0" w:rsidRDefault="009F30F0" w:rsidP="009F30F0">
      <w:r w:rsidRPr="009F30F0">
        <w:t>Answer options should be broadly similar in length and grammatical structure.</w:t>
      </w:r>
    </w:p>
    <w:p w14:paraId="48907437" w14:textId="77777777" w:rsidR="009F30F0" w:rsidRPr="009F30F0" w:rsidRDefault="009F30F0" w:rsidP="009F30F0">
      <w:r w:rsidRPr="009F30F0">
        <w:t>Do not reuse more than two distractor concepts from the seed.</w:t>
      </w:r>
    </w:p>
    <w:p w14:paraId="68C7396B" w14:textId="77777777" w:rsidR="009F30F0" w:rsidRPr="009F30F0" w:rsidRDefault="009F30F0" w:rsidP="009F30F0">
      <w:r w:rsidRPr="009F30F0">
        <w:t>Across sibling variants vary distractor families where possible.</w:t>
      </w:r>
    </w:p>
    <w:p w14:paraId="3DF2BD1A" w14:textId="77777777" w:rsidR="009F30F0" w:rsidRPr="009F30F0" w:rsidRDefault="009F30F0" w:rsidP="009F30F0">
      <w:r w:rsidRPr="009F30F0">
        <w:t>────────────────────────────────────</w:t>
      </w:r>
      <w:r w:rsidRPr="009F30F0">
        <w:br/>
        <w:t>Answer handling</w:t>
      </w:r>
      <w:r w:rsidRPr="009F30F0">
        <w:br/>
        <w:t>────────────────────────────────────</w:t>
      </w:r>
    </w:p>
    <w:p w14:paraId="244D5242" w14:textId="77777777" w:rsidR="009F30F0" w:rsidRPr="009F30F0" w:rsidRDefault="009F30F0" w:rsidP="009F30F0">
      <w:r w:rsidRPr="009F30F0">
        <w:t>Mix the order of answer options.</w:t>
      </w:r>
    </w:p>
    <w:p w14:paraId="45597037" w14:textId="77777777" w:rsidR="009F30F0" w:rsidRPr="009F30F0" w:rsidRDefault="009F30F0" w:rsidP="009F30F0">
      <w:r w:rsidRPr="009F30F0">
        <w:t>Across sibling variants avoid repeating the same correct answer letter unless unavoidable.</w:t>
      </w:r>
    </w:p>
    <w:p w14:paraId="1332B757" w14:textId="77777777" w:rsidR="009F30F0" w:rsidRPr="009F30F0" w:rsidRDefault="009F30F0" w:rsidP="009F30F0">
      <w:r w:rsidRPr="009F30F0">
        <w:t>Ensure the correct answer is unambiguous.</w:t>
      </w:r>
    </w:p>
    <w:p w14:paraId="1BB0316A" w14:textId="77777777" w:rsidR="009F30F0" w:rsidRPr="009F30F0" w:rsidRDefault="009F30F0" w:rsidP="009F30F0">
      <w:r w:rsidRPr="009F30F0">
        <w:t>Internally verify why the correct answer is best and why each distractor is incorrect.</w:t>
      </w:r>
    </w:p>
    <w:p w14:paraId="51647ACF" w14:textId="77777777" w:rsidR="009F30F0" w:rsidRPr="009F30F0" w:rsidRDefault="009F30F0" w:rsidP="009F30F0">
      <w:r w:rsidRPr="009F30F0">
        <w:t>Update:</w:t>
      </w:r>
    </w:p>
    <w:p w14:paraId="16C84619" w14:textId="77777777" w:rsidR="009F30F0" w:rsidRPr="009F30F0" w:rsidRDefault="009F30F0" w:rsidP="009F30F0">
      <w:r w:rsidRPr="009F30F0">
        <w:t>Correct answer</w:t>
      </w:r>
      <w:r w:rsidRPr="009F30F0">
        <w:br/>
        <w:t>Correct answer letter</w:t>
      </w:r>
    </w:p>
    <w:p w14:paraId="1C35D9F7" w14:textId="77777777" w:rsidR="009F30F0" w:rsidRPr="009F30F0" w:rsidRDefault="009F30F0" w:rsidP="009F30F0">
      <w:r w:rsidRPr="009F30F0">
        <w:t>────────────────────────────────────</w:t>
      </w:r>
      <w:r w:rsidRPr="009F30F0">
        <w:br/>
        <w:t>Stage 2: Internal review</w:t>
      </w:r>
      <w:r w:rsidRPr="009F30F0">
        <w:br/>
        <w:t>────────────────────────────────────</w:t>
      </w:r>
    </w:p>
    <w:p w14:paraId="58F7AB00" w14:textId="77777777" w:rsidR="009F30F0" w:rsidRPr="009F30F0" w:rsidRDefault="009F30F0" w:rsidP="009F30F0">
      <w:r w:rsidRPr="009F30F0">
        <w:t>Confirm:</w:t>
      </w:r>
    </w:p>
    <w:p w14:paraId="306809C6" w14:textId="77777777" w:rsidR="009F30F0" w:rsidRPr="009F30F0" w:rsidRDefault="009F30F0" w:rsidP="009F30F0">
      <w:r w:rsidRPr="009F30F0">
        <w:t>learning objective unchanged</w:t>
      </w:r>
      <w:r w:rsidRPr="009F30F0">
        <w:br/>
        <w:t>domains and tags identical</w:t>
      </w:r>
      <w:r w:rsidRPr="009F30F0">
        <w:br/>
        <w:t>clinical accuracy maintained</w:t>
      </w:r>
      <w:r w:rsidRPr="009F30F0">
        <w:br/>
        <w:t>variant sufficiently distinct from seed and sibling variants</w:t>
      </w:r>
    </w:p>
    <w:p w14:paraId="224BC48D" w14:textId="77777777" w:rsidR="009F30F0" w:rsidRPr="009F30F0" w:rsidRDefault="009F30F0" w:rsidP="009F30F0">
      <w:r w:rsidRPr="009F30F0">
        <w:t>────────────────────────────────────</w:t>
      </w:r>
      <w:r w:rsidRPr="009F30F0">
        <w:br/>
      </w:r>
      <w:proofErr w:type="spellStart"/>
      <w:r w:rsidRPr="009F30F0">
        <w:t>RISr</w:t>
      </w:r>
      <w:proofErr w:type="spellEnd"/>
      <w:r w:rsidRPr="009F30F0">
        <w:t xml:space="preserve"> schema checks</w:t>
      </w:r>
      <w:r w:rsidRPr="009F30F0">
        <w:br/>
        <w:t>────────────────────────────────────</w:t>
      </w:r>
    </w:p>
    <w:p w14:paraId="4FC023F9" w14:textId="77777777" w:rsidR="009F30F0" w:rsidRPr="009F30F0" w:rsidRDefault="009F30F0" w:rsidP="009F30F0">
      <w:r w:rsidRPr="009F30F0">
        <w:t>All required columns populated.</w:t>
      </w:r>
    </w:p>
    <w:p w14:paraId="1930DDA1" w14:textId="77777777" w:rsidR="009F30F0" w:rsidRPr="009F30F0" w:rsidRDefault="009F30F0" w:rsidP="009F30F0">
      <w:r w:rsidRPr="009F30F0">
        <w:t>Item ID blank.</w:t>
      </w:r>
    </w:p>
    <w:p w14:paraId="02B3189F" w14:textId="77777777" w:rsidR="009F30F0" w:rsidRPr="009F30F0" w:rsidRDefault="009F30F0" w:rsidP="009F30F0">
      <w:r w:rsidRPr="009F30F0">
        <w:t>Item number blank.</w:t>
      </w:r>
    </w:p>
    <w:p w14:paraId="2BC448E8" w14:textId="77777777" w:rsidR="009F30F0" w:rsidRPr="009F30F0" w:rsidRDefault="009F30F0" w:rsidP="009F30F0">
      <w:r w:rsidRPr="009F30F0">
        <w:t>Status set to Draft.</w:t>
      </w:r>
    </w:p>
    <w:p w14:paraId="242DA827" w14:textId="77777777" w:rsidR="009F30F0" w:rsidRPr="009F30F0" w:rsidRDefault="009F30F0" w:rsidP="009F30F0">
      <w:r w:rsidRPr="009F30F0">
        <w:lastRenderedPageBreak/>
        <w:t xml:space="preserve">Column order identical to </w:t>
      </w:r>
      <w:proofErr w:type="spellStart"/>
      <w:r w:rsidRPr="009F30F0">
        <w:t>RISr</w:t>
      </w:r>
      <w:proofErr w:type="spellEnd"/>
      <w:r w:rsidRPr="009F30F0">
        <w:t xml:space="preserve"> export template.</w:t>
      </w:r>
    </w:p>
    <w:p w14:paraId="0698AFAC" w14:textId="77777777" w:rsidR="009F30F0" w:rsidRPr="009F30F0" w:rsidRDefault="009F30F0" w:rsidP="009F30F0">
      <w:r w:rsidRPr="009F30F0">
        <w:t>────────────────────────────────────</w:t>
      </w:r>
      <w:r w:rsidRPr="009F30F0">
        <w:br/>
        <w:t>Seed traceability</w:t>
      </w:r>
      <w:r w:rsidRPr="009F30F0">
        <w:br/>
        <w:t>────────────────────────────────────</w:t>
      </w:r>
    </w:p>
    <w:p w14:paraId="2A98023F" w14:textId="77777777" w:rsidR="009F30F0" w:rsidRPr="009F30F0" w:rsidRDefault="009F30F0" w:rsidP="009F30F0">
      <w:r w:rsidRPr="009F30F0">
        <w:t xml:space="preserve">Populate column </w:t>
      </w:r>
      <w:r w:rsidRPr="009F30F0">
        <w:rPr>
          <w:b/>
          <w:bCs/>
        </w:rPr>
        <w:t>Seed</w:t>
      </w:r>
      <w:r w:rsidRPr="009F30F0">
        <w:t xml:space="preserve"> with:</w:t>
      </w:r>
    </w:p>
    <w:p w14:paraId="249AFD89" w14:textId="77777777" w:rsidR="009F30F0" w:rsidRPr="009F30F0" w:rsidRDefault="009F30F0" w:rsidP="009F30F0">
      <w:proofErr w:type="spellStart"/>
      <w:r w:rsidRPr="009F30F0">
        <w:t>ItemID</w:t>
      </w:r>
      <w:proofErr w:type="spellEnd"/>
      <w:r w:rsidRPr="009F30F0">
        <w:t xml:space="preserve">: XXXX | </w:t>
      </w:r>
      <w:proofErr w:type="spellStart"/>
      <w:r w:rsidRPr="009F30F0">
        <w:t>ItemNumber</w:t>
      </w:r>
      <w:proofErr w:type="spellEnd"/>
      <w:r w:rsidRPr="009F30F0">
        <w:t>: XXXX</w:t>
      </w:r>
    </w:p>
    <w:p w14:paraId="68FD31A8" w14:textId="77777777" w:rsidR="009F30F0" w:rsidRPr="009F30F0" w:rsidRDefault="009F30F0" w:rsidP="009F30F0">
      <w:r w:rsidRPr="009F30F0">
        <w:t>────────────────────────────────────</w:t>
      </w:r>
      <w:r w:rsidRPr="009F30F0">
        <w:br/>
        <w:t>Excel output requirement</w:t>
      </w:r>
      <w:r w:rsidRPr="009F30F0">
        <w:br/>
        <w:t>────────────────────────────────────</w:t>
      </w:r>
    </w:p>
    <w:p w14:paraId="5466DF69" w14:textId="77777777" w:rsidR="009F30F0" w:rsidRPr="009F30F0" w:rsidRDefault="009F30F0" w:rsidP="009F30F0">
      <w:r w:rsidRPr="009F30F0">
        <w:t>Output a spreadsheet table with:</w:t>
      </w:r>
    </w:p>
    <w:p w14:paraId="09958FC5" w14:textId="77777777" w:rsidR="009F30F0" w:rsidRPr="009F30F0" w:rsidRDefault="009F30F0" w:rsidP="009F30F0">
      <w:r w:rsidRPr="009F30F0">
        <w:t xml:space="preserve">exact </w:t>
      </w:r>
      <w:proofErr w:type="spellStart"/>
      <w:r w:rsidRPr="009F30F0">
        <w:t>RISr</w:t>
      </w:r>
      <w:proofErr w:type="spellEnd"/>
      <w:r w:rsidRPr="009F30F0">
        <w:t xml:space="preserve"> column names</w:t>
      </w:r>
      <w:r w:rsidRPr="009F30F0">
        <w:br/>
        <w:t>identical column order</w:t>
      </w:r>
      <w:r w:rsidRPr="009F30F0">
        <w:br/>
        <w:t>one row per variant</w:t>
      </w:r>
      <w:r w:rsidRPr="009F30F0">
        <w:br/>
      </w:r>
      <w:proofErr w:type="spellStart"/>
      <w:r w:rsidRPr="009F30F0">
        <w:t>RISr</w:t>
      </w:r>
      <w:proofErr w:type="spellEnd"/>
      <w:r w:rsidRPr="009F30F0">
        <w:t>-ready formatting</w:t>
      </w:r>
    </w:p>
    <w:p w14:paraId="49B93D20" w14:textId="77777777" w:rsidR="009F30F0" w:rsidRPr="009F30F0" w:rsidRDefault="009F30F0" w:rsidP="009F30F0">
      <w:r w:rsidRPr="009F30F0">
        <w:t>Do not include commentary outside the spreadsheet.</w:t>
      </w:r>
    </w:p>
    <w:p w14:paraId="626AD62E" w14:textId="77777777" w:rsidR="009F30F0" w:rsidRPr="009F30F0" w:rsidRDefault="009F30F0" w:rsidP="009F30F0">
      <w:r w:rsidRPr="009F30F0">
        <w:t>────────────────────────────────────</w:t>
      </w:r>
      <w:r w:rsidRPr="009F30F0">
        <w:br/>
        <w:t>Final output instruction</w:t>
      </w:r>
      <w:r w:rsidRPr="009F30F0">
        <w:br/>
        <w:t>────────────────────────────────────</w:t>
      </w:r>
    </w:p>
    <w:p w14:paraId="37A78F95" w14:textId="77777777" w:rsidR="009F30F0" w:rsidRPr="009F30F0" w:rsidRDefault="009F30F0" w:rsidP="009F30F0">
      <w:r w:rsidRPr="009F30F0">
        <w:t xml:space="preserve">Output </w:t>
      </w:r>
      <w:r w:rsidRPr="009F30F0">
        <w:rPr>
          <w:b/>
          <w:bCs/>
        </w:rPr>
        <w:t xml:space="preserve">only the </w:t>
      </w:r>
      <w:proofErr w:type="spellStart"/>
      <w:r w:rsidRPr="009F30F0">
        <w:rPr>
          <w:b/>
          <w:bCs/>
        </w:rPr>
        <w:t>RISr</w:t>
      </w:r>
      <w:proofErr w:type="spellEnd"/>
      <w:r w:rsidRPr="009F30F0">
        <w:rPr>
          <w:b/>
          <w:bCs/>
        </w:rPr>
        <w:t>-ready Excel table</w:t>
      </w:r>
      <w:r w:rsidRPr="009F30F0">
        <w:t>.</w:t>
      </w:r>
    </w:p>
    <w:p w14:paraId="4E9A72FE" w14:textId="77777777" w:rsidR="009D3821" w:rsidRDefault="009D3821"/>
    <w:sectPr w:rsidR="009D38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40A"/>
    <w:rsid w:val="002E740A"/>
    <w:rsid w:val="009D3821"/>
    <w:rsid w:val="009F30F0"/>
    <w:rsid w:val="00AC2178"/>
    <w:rsid w:val="00DB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B1EEB"/>
  <w15:chartTrackingRefBased/>
  <w15:docId w15:val="{EF2341E8-173E-46A3-A6DF-3ACAA22DD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74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74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74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74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74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74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74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74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74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74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74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74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74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74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74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74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74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74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74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74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74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74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74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74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74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74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74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74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74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795</Words>
  <Characters>4538</Characters>
  <Application>Microsoft Office Word</Application>
  <DocSecurity>0</DocSecurity>
  <Lines>37</Lines>
  <Paragraphs>10</Paragraphs>
  <ScaleCrop>false</ScaleCrop>
  <Company/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McKenzie</dc:creator>
  <cp:keywords/>
  <dc:description/>
  <cp:lastModifiedBy>Chris McKenzie</cp:lastModifiedBy>
  <cp:revision>2</cp:revision>
  <dcterms:created xsi:type="dcterms:W3CDTF">2026-03-13T12:47:00Z</dcterms:created>
  <dcterms:modified xsi:type="dcterms:W3CDTF">2026-03-13T12:50:00Z</dcterms:modified>
</cp:coreProperties>
</file>